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8" w:rsidRPr="004D15C4" w:rsidRDefault="00A870E0" w:rsidP="005E0C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-55245</wp:posOffset>
            </wp:positionV>
            <wp:extent cx="1390650" cy="1390650"/>
            <wp:effectExtent l="19050" t="0" r="0" b="0"/>
            <wp:wrapNone/>
            <wp:docPr id="4" name="Paveikslėlis 3" descr="TIC logo_bal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 logo_baltas.png"/>
                    <pic:cNvPicPr/>
                  </pic:nvPicPr>
                  <pic:blipFill>
                    <a:blip r:embed="rId5" cstate="print"/>
                    <a:srcRect r="6613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764" w:rsidRPr="00CD6764" w:rsidRDefault="00CD6764" w:rsidP="00CD6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CD6764">
        <w:rPr>
          <w:rFonts w:ascii="Times New Roman" w:eastAsia="Times New Roman" w:hAnsi="Times New Roman" w:cs="Times New Roman"/>
          <w:sz w:val="36"/>
          <w:szCs w:val="24"/>
        </w:rPr>
        <w:t xml:space="preserve">ROKIŠKIS TOURISM AND TRADITIONAL CRAFT INFORMATION AND COORDINATION CENTER </w:t>
      </w:r>
    </w:p>
    <w:p w:rsidR="004D15C4" w:rsidRPr="00A870E0" w:rsidRDefault="001B629F" w:rsidP="00A870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</w:rPr>
      </w:pPr>
      <w:r>
        <w:rPr>
          <w:rFonts w:ascii="Times New Roman" w:eastAsia="Times New Roman" w:hAnsi="Times New Roman" w:cs="Times New Roman"/>
          <w:b/>
          <w:sz w:val="44"/>
          <w:szCs w:val="32"/>
        </w:rPr>
        <w:t>BRADESIAI</w:t>
      </w:r>
      <w:r w:rsidR="004D15C4" w:rsidRPr="00A870E0">
        <w:rPr>
          <w:rFonts w:ascii="Times New Roman" w:eastAsia="Times New Roman" w:hAnsi="Times New Roman" w:cs="Times New Roman"/>
          <w:b/>
          <w:sz w:val="44"/>
          <w:szCs w:val="32"/>
        </w:rPr>
        <w:t xml:space="preserve"> </w:t>
      </w:r>
      <w:r w:rsidR="00CD6764">
        <w:rPr>
          <w:rFonts w:ascii="Times New Roman" w:eastAsia="Times New Roman" w:hAnsi="Times New Roman" w:cs="Times New Roman"/>
          <w:b/>
          <w:sz w:val="44"/>
          <w:szCs w:val="32"/>
        </w:rPr>
        <w:t>CAMPSITE</w:t>
      </w:r>
    </w:p>
    <w:p w:rsidR="004D15C4" w:rsidRPr="00A870E0" w:rsidRDefault="004D15C4" w:rsidP="005E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A870E0">
        <w:rPr>
          <w:rFonts w:ascii="Times New Roman" w:eastAsia="Times New Roman" w:hAnsi="Times New Roman" w:cs="Times New Roman"/>
          <w:sz w:val="36"/>
          <w:szCs w:val="24"/>
        </w:rPr>
        <w:t>Zalvės</w:t>
      </w:r>
      <w:proofErr w:type="spellEnd"/>
      <w:r w:rsidRPr="00A870E0">
        <w:rPr>
          <w:rFonts w:ascii="Times New Roman" w:eastAsia="Times New Roman" w:hAnsi="Times New Roman" w:cs="Times New Roman"/>
          <w:sz w:val="36"/>
          <w:szCs w:val="24"/>
        </w:rPr>
        <w:t xml:space="preserve"> g. 5a, </w:t>
      </w:r>
      <w:proofErr w:type="spellStart"/>
      <w:r w:rsidRPr="00A870E0">
        <w:rPr>
          <w:rFonts w:ascii="Times New Roman" w:eastAsia="Times New Roman" w:hAnsi="Times New Roman" w:cs="Times New Roman"/>
          <w:sz w:val="36"/>
          <w:szCs w:val="24"/>
        </w:rPr>
        <w:t>Bradesių</w:t>
      </w:r>
      <w:proofErr w:type="spellEnd"/>
      <w:r w:rsidRPr="00A870E0">
        <w:rPr>
          <w:rFonts w:ascii="Times New Roman" w:eastAsia="Times New Roman" w:hAnsi="Times New Roman" w:cs="Times New Roman"/>
          <w:sz w:val="36"/>
          <w:szCs w:val="24"/>
        </w:rPr>
        <w:t xml:space="preserve"> k., Kriaunų sen., Rokiškio r.</w:t>
      </w:r>
    </w:p>
    <w:p w:rsidR="005E0C98" w:rsidRPr="00A870E0" w:rsidRDefault="004D15C4" w:rsidP="00A870E0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proofErr w:type="spellStart"/>
      <w:r w:rsidRPr="00A870E0">
        <w:rPr>
          <w:rFonts w:ascii="Times New Roman" w:eastAsia="Times New Roman" w:hAnsi="Times New Roman" w:cs="Times New Roman"/>
          <w:sz w:val="36"/>
          <w:szCs w:val="24"/>
        </w:rPr>
        <w:t>E</w:t>
      </w:r>
      <w:r w:rsidR="005E0C98" w:rsidRPr="00A870E0">
        <w:rPr>
          <w:rFonts w:ascii="Times New Roman" w:eastAsia="Times New Roman" w:hAnsi="Times New Roman" w:cs="Times New Roman"/>
          <w:sz w:val="36"/>
          <w:szCs w:val="24"/>
        </w:rPr>
        <w:t>l.p</w:t>
      </w:r>
      <w:proofErr w:type="spellEnd"/>
      <w:r w:rsidR="005E0C98" w:rsidRPr="00A870E0">
        <w:rPr>
          <w:rFonts w:ascii="Times New Roman" w:eastAsia="Times New Roman" w:hAnsi="Times New Roman" w:cs="Times New Roman"/>
          <w:sz w:val="36"/>
          <w:szCs w:val="24"/>
        </w:rPr>
        <w:t>:</w:t>
      </w:r>
      <w:r w:rsidRPr="00A870E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hyperlink r:id="rId6" w:history="1">
        <w:r w:rsidR="005E0C98" w:rsidRPr="00A870E0">
          <w:rPr>
            <w:rStyle w:val="Hipersaitas"/>
            <w:rFonts w:ascii="Times New Roman" w:eastAsia="Times New Roman" w:hAnsi="Times New Roman" w:cs="Times New Roman"/>
            <w:sz w:val="36"/>
            <w:szCs w:val="24"/>
          </w:rPr>
          <w:t>info</w:t>
        </w:r>
        <w:r w:rsidR="005E0C98" w:rsidRPr="00A870E0">
          <w:rPr>
            <w:rStyle w:val="Hipersaitas"/>
            <w:rFonts w:ascii="Times New Roman" w:eastAsia="Times New Roman" w:hAnsi="Times New Roman" w:cs="Times New Roman"/>
            <w:sz w:val="36"/>
            <w:szCs w:val="24"/>
            <w:lang w:val="en-US"/>
          </w:rPr>
          <w:t>@rokiskiotic.lt</w:t>
        </w:r>
      </w:hyperlink>
    </w:p>
    <w:p w:rsidR="005E0C98" w:rsidRPr="004D15C4" w:rsidRDefault="005E0C98" w:rsidP="005E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D6764" w:rsidRPr="00EF1D72" w:rsidRDefault="00CD6764" w:rsidP="00CD67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D72">
        <w:rPr>
          <w:rFonts w:ascii="Times New Roman" w:hAnsi="Times New Roman" w:cs="Times New Roman"/>
          <w:b/>
          <w:sz w:val="48"/>
          <w:szCs w:val="48"/>
        </w:rPr>
        <w:t>GENERAL CAMPSITE RULES</w:t>
      </w:r>
    </w:p>
    <w:p w:rsidR="00CD6764" w:rsidRPr="00CD6764" w:rsidRDefault="00CD6764" w:rsidP="00CD676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30"/>
        </w:rPr>
      </w:pPr>
    </w:p>
    <w:p w:rsidR="00CD6764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Campsite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working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hours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– 10.00 am.–10.00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pm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>.</w:t>
      </w:r>
    </w:p>
    <w:p w:rsidR="00CD6764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Silence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time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is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from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10.00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pm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.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until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7.00 am.</w:t>
      </w:r>
    </w:p>
    <w:p w:rsidR="00CD6764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In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order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to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ensure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safety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of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,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campsite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territory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is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monitored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by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video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surveillance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cameras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>.</w:t>
      </w:r>
    </w:p>
    <w:p w:rsidR="00CD6764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undertake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to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get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acquainted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with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campsite‘s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rules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and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to be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liable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for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their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conduct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and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material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damage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.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service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provider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is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not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responsible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for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any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damage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that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suffered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>.</w:t>
      </w:r>
    </w:p>
    <w:p w:rsidR="00CD6764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has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to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notify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campsite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staff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about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any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accident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that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occured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at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campsite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,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well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any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observed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equipment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failure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.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Otherwise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,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full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liability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is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attributed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to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who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found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damage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>.</w:t>
      </w:r>
    </w:p>
    <w:p w:rsidR="00CD6764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Style w:val="normal-h"/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Driving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parking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on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a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lawn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isn’t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allowed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.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may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be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punished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for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violating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rules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of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parking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and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driving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in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campsite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territory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>.</w:t>
      </w:r>
    </w:p>
    <w:p w:rsidR="00CD6764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are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fully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responsible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for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their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health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and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actions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at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campsite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>.</w:t>
      </w:r>
    </w:p>
    <w:p w:rsidR="00CD6764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All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must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follow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instructions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of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campsite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staff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>.</w:t>
      </w:r>
    </w:p>
    <w:p w:rsidR="00A870E0" w:rsidRPr="00CD6764" w:rsidRDefault="00CD6764" w:rsidP="001B629F">
      <w:pPr>
        <w:pStyle w:val="Sraopastraipa"/>
        <w:numPr>
          <w:ilvl w:val="0"/>
          <w:numId w:val="6"/>
        </w:numPr>
        <w:spacing w:after="0" w:line="312" w:lineRule="auto"/>
        <w:ind w:left="884" w:hanging="357"/>
        <w:jc w:val="both"/>
        <w:rPr>
          <w:rFonts w:ascii="Times New Roman" w:hAnsi="Times New Roman" w:cs="Times New Roman"/>
          <w:sz w:val="48"/>
          <w:szCs w:val="30"/>
        </w:rPr>
      </w:pPr>
      <w:proofErr w:type="spellStart"/>
      <w:r w:rsidRPr="00CD6764">
        <w:rPr>
          <w:rFonts w:ascii="Times New Roman" w:hAnsi="Times New Roman" w:cs="Times New Roman"/>
          <w:sz w:val="48"/>
          <w:szCs w:val="30"/>
        </w:rPr>
        <w:t>Guests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may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be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punished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for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violating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these</w:t>
      </w:r>
      <w:proofErr w:type="spellEnd"/>
      <w:r w:rsidRPr="00CD6764">
        <w:rPr>
          <w:rFonts w:ascii="Times New Roman" w:hAnsi="Times New Roman" w:cs="Times New Roman"/>
          <w:sz w:val="48"/>
          <w:szCs w:val="30"/>
        </w:rPr>
        <w:t xml:space="preserve"> </w:t>
      </w:r>
      <w:proofErr w:type="spellStart"/>
      <w:r w:rsidRPr="00CD6764">
        <w:rPr>
          <w:rFonts w:ascii="Times New Roman" w:hAnsi="Times New Roman" w:cs="Times New Roman"/>
          <w:sz w:val="48"/>
          <w:szCs w:val="30"/>
        </w:rPr>
        <w:t>rul</w:t>
      </w:r>
      <w:r w:rsidR="005A42FD" w:rsidRPr="00CD6764"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8771255</wp:posOffset>
            </wp:positionH>
            <wp:positionV relativeFrom="paragraph">
              <wp:posOffset>429260</wp:posOffset>
            </wp:positionV>
            <wp:extent cx="3810000" cy="2133600"/>
            <wp:effectExtent l="19050" t="0" r="0" b="0"/>
            <wp:wrapNone/>
            <wp:docPr id="1" name="Paveikslėlis 0" descr="staff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o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764">
        <w:rPr>
          <w:rFonts w:ascii="Times New Roman" w:hAnsi="Times New Roman" w:cs="Times New Roman"/>
          <w:sz w:val="48"/>
          <w:szCs w:val="30"/>
        </w:rPr>
        <w:t>es</w:t>
      </w:r>
      <w:proofErr w:type="spellEnd"/>
      <w:r>
        <w:rPr>
          <w:rFonts w:ascii="Times New Roman" w:hAnsi="Times New Roman" w:cs="Times New Roman"/>
          <w:sz w:val="48"/>
          <w:szCs w:val="30"/>
        </w:rPr>
        <w:t>.</w:t>
      </w:r>
    </w:p>
    <w:p w:rsidR="005A42FD" w:rsidRDefault="005A42FD" w:rsidP="005A42FD">
      <w:pPr>
        <w:pStyle w:val="Sraopastraipa"/>
        <w:spacing w:after="0"/>
        <w:ind w:left="0"/>
        <w:jc w:val="center"/>
        <w:rPr>
          <w:rFonts w:ascii="Times New Roman" w:eastAsia="Times New Roman" w:hAnsi="Times New Roman" w:cs="Times New Roman"/>
          <w:sz w:val="48"/>
          <w:szCs w:val="40"/>
        </w:rPr>
      </w:pPr>
    </w:p>
    <w:p w:rsidR="00BD342E" w:rsidRPr="00A870E0" w:rsidRDefault="00B43D48" w:rsidP="005A42FD">
      <w:pPr>
        <w:pStyle w:val="Sraopastraipa"/>
        <w:spacing w:after="0"/>
        <w:ind w:left="0"/>
        <w:jc w:val="right"/>
        <w:rPr>
          <w:rFonts w:ascii="Times New Roman" w:eastAsia="Times New Roman" w:hAnsi="Times New Roman" w:cs="Times New Roman"/>
          <w:sz w:val="48"/>
          <w:szCs w:val="40"/>
        </w:rPr>
      </w:pPr>
      <w:r w:rsidRPr="00A870E0">
        <w:rPr>
          <w:rFonts w:ascii="Times New Roman" w:eastAsia="Times New Roman" w:hAnsi="Times New Roman" w:cs="Times New Roman"/>
          <w:sz w:val="48"/>
          <w:szCs w:val="40"/>
        </w:rPr>
        <w:t>+370 619 58 591</w:t>
      </w:r>
    </w:p>
    <w:p w:rsidR="005E0C98" w:rsidRPr="00A870E0" w:rsidRDefault="00B43D48" w:rsidP="005A42FD">
      <w:pPr>
        <w:pStyle w:val="Sraopastraipa"/>
        <w:spacing w:after="0"/>
        <w:ind w:left="0"/>
        <w:jc w:val="right"/>
        <w:rPr>
          <w:rFonts w:ascii="Times New Roman" w:hAnsi="Times New Roman" w:cs="Times New Roman"/>
          <w:b/>
          <w:sz w:val="48"/>
          <w:szCs w:val="40"/>
        </w:rPr>
      </w:pPr>
      <w:r w:rsidRPr="00A870E0">
        <w:rPr>
          <w:rFonts w:ascii="Times New Roman" w:eastAsia="Times New Roman" w:hAnsi="Times New Roman" w:cs="Times New Roman"/>
          <w:sz w:val="48"/>
          <w:szCs w:val="40"/>
        </w:rPr>
        <w:t>+370</w:t>
      </w:r>
      <w:bookmarkStart w:id="0" w:name="_GoBack"/>
      <w:bookmarkEnd w:id="0"/>
      <w:r w:rsidR="004D15C4" w:rsidRPr="00A870E0">
        <w:rPr>
          <w:rFonts w:ascii="Times New Roman" w:eastAsia="Times New Roman" w:hAnsi="Times New Roman" w:cs="Times New Roman"/>
          <w:sz w:val="48"/>
          <w:szCs w:val="40"/>
        </w:rPr>
        <w:t xml:space="preserve"> </w:t>
      </w:r>
      <w:r w:rsidRPr="00A870E0">
        <w:rPr>
          <w:rFonts w:ascii="Times New Roman" w:eastAsia="Times New Roman" w:hAnsi="Times New Roman" w:cs="Times New Roman"/>
          <w:sz w:val="48"/>
          <w:szCs w:val="40"/>
        </w:rPr>
        <w:t>610 00 610</w:t>
      </w:r>
    </w:p>
    <w:sectPr w:rsidR="005E0C98" w:rsidRPr="00A870E0" w:rsidSect="005A42FD">
      <w:pgSz w:w="23814" w:h="16839" w:orient="landscape" w:code="8"/>
      <w:pgMar w:top="567" w:right="737" w:bottom="567" w:left="73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8F8"/>
    <w:multiLevelType w:val="hybridMultilevel"/>
    <w:tmpl w:val="D10EBA4E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3F9A"/>
    <w:multiLevelType w:val="hybridMultilevel"/>
    <w:tmpl w:val="8488EB2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91C5C"/>
    <w:multiLevelType w:val="hybridMultilevel"/>
    <w:tmpl w:val="6A34B232"/>
    <w:lvl w:ilvl="0" w:tplc="0427000F">
      <w:start w:val="1"/>
      <w:numFmt w:val="decimal"/>
      <w:lvlText w:val="%1."/>
      <w:lvlJc w:val="left"/>
      <w:pPr>
        <w:ind w:left="890" w:hanging="360"/>
      </w:pPr>
    </w:lvl>
    <w:lvl w:ilvl="1" w:tplc="04270019" w:tentative="1">
      <w:start w:val="1"/>
      <w:numFmt w:val="lowerLetter"/>
      <w:lvlText w:val="%2."/>
      <w:lvlJc w:val="left"/>
      <w:pPr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598E68A7"/>
    <w:multiLevelType w:val="hybridMultilevel"/>
    <w:tmpl w:val="6EA41D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3A3B"/>
    <w:multiLevelType w:val="hybridMultilevel"/>
    <w:tmpl w:val="6B6A563A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2A0C"/>
    <w:multiLevelType w:val="hybridMultilevel"/>
    <w:tmpl w:val="6388E8C8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5E0C98"/>
    <w:rsid w:val="000C6D93"/>
    <w:rsid w:val="0019014F"/>
    <w:rsid w:val="001B629F"/>
    <w:rsid w:val="004D15C4"/>
    <w:rsid w:val="005A42FD"/>
    <w:rsid w:val="005D4DB5"/>
    <w:rsid w:val="005E0C98"/>
    <w:rsid w:val="0063215D"/>
    <w:rsid w:val="006E0A0B"/>
    <w:rsid w:val="00710B6B"/>
    <w:rsid w:val="00945108"/>
    <w:rsid w:val="00A870E0"/>
    <w:rsid w:val="00B43D48"/>
    <w:rsid w:val="00BC2EFE"/>
    <w:rsid w:val="00BD342E"/>
    <w:rsid w:val="00CD6764"/>
    <w:rsid w:val="00E82E16"/>
    <w:rsid w:val="00EF1D72"/>
    <w:rsid w:val="00F2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A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C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E0C9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0C98"/>
    <w:pPr>
      <w:ind w:left="720"/>
      <w:contextualSpacing/>
    </w:pPr>
  </w:style>
  <w:style w:type="character" w:customStyle="1" w:styleId="normal-h">
    <w:name w:val="normal-h"/>
    <w:basedOn w:val="Numatytasispastraiposriftas"/>
    <w:rsid w:val="005E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kiskiotic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13</cp:revision>
  <cp:lastPrinted>2020-07-08T08:54:00Z</cp:lastPrinted>
  <dcterms:created xsi:type="dcterms:W3CDTF">2020-07-01T05:29:00Z</dcterms:created>
  <dcterms:modified xsi:type="dcterms:W3CDTF">2020-07-08T10:10:00Z</dcterms:modified>
</cp:coreProperties>
</file>